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0F23F" w14:textId="681C7D7D" w:rsidR="00FC7239" w:rsidRPr="00FC7239" w:rsidRDefault="00FC7239" w:rsidP="00FC7239">
      <w:pPr>
        <w:spacing w:before="100" w:beforeAutospacing="1" w:after="100" w:afterAutospacing="1" w:line="240" w:lineRule="auto"/>
        <w:outlineLvl w:val="2"/>
        <w:rPr>
          <w:rFonts w:ascii="Verdana" w:eastAsia="Times New Roman" w:hAnsi="Verdana" w:cs="Times New Roman"/>
          <w:b/>
          <w:bCs/>
          <w:sz w:val="27"/>
          <w:szCs w:val="27"/>
          <w:lang w:eastAsia="cs-CZ"/>
        </w:rPr>
      </w:pPr>
      <w:r w:rsidRPr="00FC7239">
        <w:rPr>
          <w:rFonts w:ascii="Verdana" w:eastAsia="Times New Roman" w:hAnsi="Verdana" w:cs="Times New Roman"/>
          <w:b/>
          <w:bCs/>
          <w:sz w:val="27"/>
          <w:szCs w:val="27"/>
          <w:lang w:eastAsia="cs-CZ"/>
        </w:rPr>
        <w:t>Územní působnost vyjadřujících se subjektů technické infrastruktury</w:t>
      </w:r>
      <w:r w:rsidR="00C13A1B">
        <w:rPr>
          <w:rFonts w:ascii="Verdana" w:eastAsia="Times New Roman" w:hAnsi="Verdana" w:cs="Times New Roman"/>
          <w:b/>
          <w:bCs/>
          <w:sz w:val="27"/>
          <w:szCs w:val="27"/>
          <w:lang w:eastAsia="cs-CZ"/>
        </w:rPr>
        <w:t xml:space="preserve"> – aktualizace </w:t>
      </w:r>
      <w:r w:rsidR="00A44B0E">
        <w:rPr>
          <w:rFonts w:ascii="Verdana" w:eastAsia="Times New Roman" w:hAnsi="Verdana" w:cs="Times New Roman"/>
          <w:b/>
          <w:bCs/>
          <w:sz w:val="27"/>
          <w:szCs w:val="27"/>
          <w:lang w:eastAsia="cs-CZ"/>
        </w:rPr>
        <w:t>0</w:t>
      </w:r>
      <w:r w:rsidR="006D7BF6">
        <w:rPr>
          <w:rFonts w:ascii="Verdana" w:eastAsia="Times New Roman" w:hAnsi="Verdana" w:cs="Times New Roman"/>
          <w:b/>
          <w:bCs/>
          <w:sz w:val="27"/>
          <w:szCs w:val="27"/>
          <w:lang w:eastAsia="cs-CZ"/>
        </w:rPr>
        <w:t>1</w:t>
      </w:r>
      <w:r w:rsidR="00C13A1B">
        <w:rPr>
          <w:rFonts w:ascii="Verdana" w:eastAsia="Times New Roman" w:hAnsi="Verdana" w:cs="Times New Roman"/>
          <w:b/>
          <w:bCs/>
          <w:sz w:val="27"/>
          <w:szCs w:val="27"/>
          <w:lang w:eastAsia="cs-CZ"/>
        </w:rPr>
        <w:t>/20</w:t>
      </w:r>
      <w:r w:rsidR="00D73DDB">
        <w:rPr>
          <w:rFonts w:ascii="Verdana" w:eastAsia="Times New Roman" w:hAnsi="Verdana" w:cs="Times New Roman"/>
          <w:b/>
          <w:bCs/>
          <w:sz w:val="27"/>
          <w:szCs w:val="27"/>
          <w:lang w:eastAsia="cs-CZ"/>
        </w:rPr>
        <w:t>2</w:t>
      </w:r>
      <w:r w:rsidR="006D7BF6">
        <w:rPr>
          <w:rFonts w:ascii="Verdana" w:eastAsia="Times New Roman" w:hAnsi="Verdana" w:cs="Times New Roman"/>
          <w:b/>
          <w:bCs/>
          <w:sz w:val="27"/>
          <w:szCs w:val="27"/>
          <w:lang w:eastAsia="cs-CZ"/>
        </w:rPr>
        <w:t>2</w:t>
      </w:r>
    </w:p>
    <w:tbl>
      <w:tblPr>
        <w:tblW w:w="0" w:type="auto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109"/>
        <w:gridCol w:w="1108"/>
        <w:gridCol w:w="2741"/>
        <w:gridCol w:w="944"/>
        <w:gridCol w:w="944"/>
        <w:gridCol w:w="1198"/>
        <w:gridCol w:w="944"/>
      </w:tblGrid>
      <w:tr w:rsidR="005D53C0" w:rsidRPr="00FC7239" w14:paraId="546B74EC" w14:textId="77777777" w:rsidTr="00FC7239">
        <w:trPr>
          <w:tblHeader/>
        </w:trPr>
        <w:tc>
          <w:tcPr>
            <w:tcW w:w="0" w:type="auto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14:paraId="488A285D" w14:textId="77777777" w:rsidR="00FC7239" w:rsidRPr="00FC7239" w:rsidRDefault="00FC7239" w:rsidP="00FC723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FC723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14:paraId="773B4A94" w14:textId="77777777" w:rsidR="00FC7239" w:rsidRPr="00FC7239" w:rsidRDefault="00FC7239" w:rsidP="00FC723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FC723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Kód k.ú.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14:paraId="38A904F4" w14:textId="77777777" w:rsidR="00FC7239" w:rsidRPr="00FC7239" w:rsidRDefault="00FC7239" w:rsidP="00FC723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FC723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729701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14:paraId="472FE1C7" w14:textId="77777777" w:rsidR="00FC7239" w:rsidRPr="00FC7239" w:rsidRDefault="00FC7239" w:rsidP="00FC723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FC723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793256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14:paraId="12F560AB" w14:textId="77777777" w:rsidR="00FC7239" w:rsidRPr="00FC7239" w:rsidRDefault="00FC7239" w:rsidP="00FC723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FC723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770353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0E0E6"/>
            <w:vAlign w:val="center"/>
            <w:hideMark/>
          </w:tcPr>
          <w:p w14:paraId="6A8A3DA3" w14:textId="77777777" w:rsidR="00FC7239" w:rsidRPr="00FC7239" w:rsidRDefault="00FC7239" w:rsidP="00FC723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FC723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793264</w:t>
            </w:r>
          </w:p>
        </w:tc>
      </w:tr>
      <w:tr w:rsidR="00A16897" w:rsidRPr="00FC7239" w14:paraId="424F988E" w14:textId="77777777" w:rsidTr="00FC7239">
        <w:trPr>
          <w:tblHeader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71725A" w14:textId="77777777" w:rsidR="00FC7239" w:rsidRPr="00FC7239" w:rsidRDefault="00FC7239" w:rsidP="00FC723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3CC0C2" w14:textId="77777777" w:rsidR="00FC7239" w:rsidRPr="00FC7239" w:rsidRDefault="00FC7239" w:rsidP="00FC723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FC723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Název k.ú.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BBB90E" w14:textId="77777777" w:rsidR="00FC7239" w:rsidRPr="00FC7239" w:rsidRDefault="00FC7239" w:rsidP="00FC723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FC723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Řepy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B71B1D" w14:textId="77777777" w:rsidR="00FC7239" w:rsidRPr="00FC7239" w:rsidRDefault="00FC7239" w:rsidP="00FC723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FC723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Sobín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97F6E3" w14:textId="77777777" w:rsidR="00FC7239" w:rsidRPr="00FC7239" w:rsidRDefault="00FC7239" w:rsidP="00FC723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FC723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Třebonice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E723A7" w14:textId="77777777" w:rsidR="00FC7239" w:rsidRPr="00FC7239" w:rsidRDefault="00FC7239" w:rsidP="00FC723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FC723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Zličín</w:t>
            </w:r>
          </w:p>
        </w:tc>
      </w:tr>
      <w:tr w:rsidR="00A16897" w:rsidRPr="00FC7239" w14:paraId="7C985C3D" w14:textId="77777777" w:rsidTr="00FC7239">
        <w:trPr>
          <w:tblHeader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9C6618" w14:textId="77777777" w:rsidR="00FC7239" w:rsidRPr="00FC7239" w:rsidRDefault="00FC7239" w:rsidP="00FC7239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05466A" w14:textId="77777777" w:rsidR="00FC7239" w:rsidRPr="00FC7239" w:rsidRDefault="00FC7239" w:rsidP="00FC723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FC723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Název obce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6B23FA" w14:textId="77777777" w:rsidR="00FC7239" w:rsidRPr="00FC7239" w:rsidRDefault="00FC7239" w:rsidP="00FC723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FC723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Praha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502C01" w14:textId="77777777" w:rsidR="00FC7239" w:rsidRPr="00FC7239" w:rsidRDefault="00FC7239" w:rsidP="00FC723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FC723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Praha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B4D158" w14:textId="77777777" w:rsidR="00FC7239" w:rsidRPr="00FC7239" w:rsidRDefault="00FC7239" w:rsidP="00FC723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FC723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Praha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CFF28A" w14:textId="77777777" w:rsidR="00FC7239" w:rsidRPr="00FC7239" w:rsidRDefault="00FC7239" w:rsidP="00FC723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FC723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Praha</w:t>
            </w:r>
          </w:p>
        </w:tc>
      </w:tr>
      <w:tr w:rsidR="00A16897" w:rsidRPr="00FC7239" w14:paraId="5FCF7BA2" w14:textId="77777777" w:rsidTr="00FC7239">
        <w:trPr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1794A1" w14:textId="77777777" w:rsidR="00FC7239" w:rsidRPr="00FC7239" w:rsidRDefault="00FC7239" w:rsidP="00FC723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FC723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Subjekt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ADEA16" w14:textId="77777777" w:rsidR="00FC7239" w:rsidRPr="00FC7239" w:rsidRDefault="00FC7239" w:rsidP="00FC723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FC723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IČ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FA22BD" w14:textId="77777777" w:rsidR="00FC7239" w:rsidRPr="00FC7239" w:rsidRDefault="00FC7239" w:rsidP="00FC723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FC723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Adresa sídla subjektu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1370D8" w14:textId="77777777" w:rsidR="00FC7239" w:rsidRPr="00FC7239" w:rsidRDefault="00FC7239" w:rsidP="00FC723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FC723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DCF38C" w14:textId="77777777" w:rsidR="00FC7239" w:rsidRPr="00FC7239" w:rsidRDefault="00FC7239" w:rsidP="00FC723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FC723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781CF8" w14:textId="77777777" w:rsidR="00FC7239" w:rsidRPr="00FC7239" w:rsidRDefault="00FC7239" w:rsidP="00FC723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FC723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FC517F" w14:textId="77777777" w:rsidR="00FC7239" w:rsidRPr="00FC7239" w:rsidRDefault="00FC7239" w:rsidP="00FC723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FC723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 </w:t>
            </w:r>
          </w:p>
        </w:tc>
      </w:tr>
      <w:tr w:rsidR="0074004D" w:rsidRPr="00A16897" w14:paraId="79EB8E6F" w14:textId="77777777" w:rsidTr="00B93D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1153C8F" w14:textId="77777777" w:rsidR="0074004D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8B56A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AIRWAYNET a.s. zast. UNI Promotion s.r.o.</w:t>
            </w:r>
          </w:p>
          <w:p w14:paraId="411C4D2D" w14:textId="3522B367" w:rsidR="009F2935" w:rsidRPr="00A16897" w:rsidRDefault="009F2935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Verdana" w:hAnsi="Verdana" w:cs="Verdana"/>
                <w:color w:val="000000"/>
                <w:sz w:val="20"/>
                <w:lang w:eastAsia="cs-CZ"/>
              </w:rPr>
              <w:t xml:space="preserve">stavby nových objektů (staveb) s výškou </w:t>
            </w:r>
            <w:r>
              <w:rPr>
                <w:rFonts w:ascii="Verdana" w:eastAsia="Verdana" w:hAnsi="Verdana" w:cs="Verdana"/>
                <w:color w:val="000000"/>
                <w:sz w:val="20"/>
                <w:lang w:eastAsia="cs-CZ"/>
              </w:rPr>
              <w:t>8</w:t>
            </w:r>
            <w:r w:rsidRPr="00B93DD8">
              <w:rPr>
                <w:rFonts w:ascii="Verdana" w:eastAsia="Verdana" w:hAnsi="Verdana" w:cs="Verdana"/>
                <w:color w:val="000000"/>
                <w:sz w:val="20"/>
                <w:lang w:eastAsia="cs-CZ"/>
              </w:rPr>
              <w:t>m a vyšší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5C98246" w14:textId="18A596EA" w:rsidR="0074004D" w:rsidRPr="00A16897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8B56A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61058068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E97A9D8" w14:textId="239B537F" w:rsidR="0074004D" w:rsidRPr="00A16897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8B56A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Hládkov 920/12, 169 00 Praha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295FE58" w14:textId="77777777" w:rsidR="009F2935" w:rsidRPr="00144549" w:rsidRDefault="009F2935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14454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*</w:t>
            </w:r>
          </w:p>
          <w:p w14:paraId="2B5BAB65" w14:textId="15D9E0E9" w:rsidR="0074004D" w:rsidRPr="00144549" w:rsidRDefault="009F2935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14454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 od 8m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09BD8D3" w14:textId="77777777" w:rsidR="009F2935" w:rsidRPr="00144549" w:rsidRDefault="009F2935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14454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* </w:t>
            </w:r>
          </w:p>
          <w:p w14:paraId="76CB190E" w14:textId="7A3D66C0" w:rsidR="0074004D" w:rsidRPr="00144549" w:rsidRDefault="009F2935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14454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od 8m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491B3A1" w14:textId="77777777" w:rsidR="0074004D" w:rsidRPr="00144549" w:rsidRDefault="009F2935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14454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*</w:t>
            </w:r>
          </w:p>
          <w:p w14:paraId="688D2658" w14:textId="6E594BC7" w:rsidR="00144549" w:rsidRPr="00144549" w:rsidRDefault="00144549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14454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od 8m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9F06B55" w14:textId="77777777" w:rsidR="0074004D" w:rsidRPr="00144549" w:rsidRDefault="009F2935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14454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*</w:t>
            </w:r>
          </w:p>
          <w:p w14:paraId="0A04EC57" w14:textId="58D35364" w:rsidR="00144549" w:rsidRPr="00144549" w:rsidRDefault="00144549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14454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od 8m</w:t>
            </w:r>
          </w:p>
        </w:tc>
      </w:tr>
      <w:tr w:rsidR="0074004D" w:rsidRPr="00A16897" w14:paraId="469575F8" w14:textId="77777777" w:rsidTr="00B93D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5C6D17D" w14:textId="77777777" w:rsidR="0074004D" w:rsidRPr="00A16897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ALFA TELECOM s.r.o.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75F87DF" w14:textId="77777777" w:rsidR="0074004D" w:rsidRPr="00A16897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27228878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6EC393A" w14:textId="77777777" w:rsidR="0074004D" w:rsidRPr="00A16897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Kloknerova 2249/9, 148 00 Praha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F5C16EC" w14:textId="77777777" w:rsidR="0074004D" w:rsidRPr="00A16897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AE84610" w14:textId="77777777" w:rsidR="0074004D" w:rsidRPr="00A16897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BD47DB3" w14:textId="77777777" w:rsidR="0074004D" w:rsidRPr="00A16897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1E7041B" w14:textId="77777777" w:rsidR="0074004D" w:rsidRPr="00A16897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</w:tr>
      <w:tr w:rsidR="0074004D" w:rsidRPr="00B93DD8" w14:paraId="3236BF37" w14:textId="77777777" w:rsidTr="00B93D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EDB962A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AQUACONSULT, spol. s r.o.</w:t>
            </w:r>
          </w:p>
          <w:p w14:paraId="791CB8BF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Verdana" w:hAnsi="Verdana" w:cs="Verdana"/>
                <w:sz w:val="20"/>
              </w:rPr>
              <w:t>(bytové domy č.p. 210-238 ul. Mladých a Hrozenkovská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DE88261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47536209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BDE9AFB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Dr. Janského 953, 25228 Černošice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5EC5D8E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7CE10A4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761274F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52E09B1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</w:tr>
      <w:tr w:rsidR="0074004D" w:rsidRPr="00A16897" w14:paraId="486B3196" w14:textId="77777777" w:rsidTr="006115E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AA2C37F" w14:textId="77777777" w:rsidR="0074004D" w:rsidRPr="00A16897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CETIN a.s.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132B66E" w14:textId="77777777" w:rsidR="0074004D" w:rsidRPr="00A16897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04084063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18D64E5" w14:textId="77777777" w:rsidR="0074004D" w:rsidRPr="00A16897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Českomoravská 2510/19, 190 00 Praha 9 - Libeň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8644AE2" w14:textId="77777777" w:rsidR="0074004D" w:rsidRPr="00A16897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A998197" w14:textId="77777777" w:rsidR="0074004D" w:rsidRPr="00A16897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E0D59C1" w14:textId="77777777" w:rsidR="0074004D" w:rsidRPr="00A16897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13925C8" w14:textId="77777777" w:rsidR="0074004D" w:rsidRPr="00A16897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</w:tr>
      <w:tr w:rsidR="00144549" w:rsidRPr="00B93DD8" w14:paraId="48415A69" w14:textId="77777777" w:rsidTr="0014454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EAB4FC3" w14:textId="77777777" w:rsidR="00144549" w:rsidRPr="00B93DD8" w:rsidRDefault="00144549" w:rsidP="0014454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COPROSYS a.s.</w:t>
            </w:r>
          </w:p>
          <w:p w14:paraId="2D1F9DD2" w14:textId="77777777" w:rsidR="00144549" w:rsidRPr="00B93DD8" w:rsidRDefault="00144549" w:rsidP="00144549">
            <w:pPr>
              <w:spacing w:after="3"/>
              <w:ind w:left="2"/>
              <w:rPr>
                <w:rFonts w:ascii="Calibri" w:eastAsia="Calibri" w:hAnsi="Calibri" w:cs="Calibri"/>
                <w:color w:val="000000"/>
                <w:lang w:eastAsia="cs-CZ"/>
              </w:rPr>
            </w:pPr>
            <w:r w:rsidRPr="00B93DD8">
              <w:rPr>
                <w:rFonts w:ascii="Verdana" w:eastAsia="Verdana" w:hAnsi="Verdana" w:cs="Verdana"/>
                <w:color w:val="000000"/>
                <w:sz w:val="20"/>
                <w:lang w:eastAsia="cs-CZ"/>
              </w:rPr>
              <w:t xml:space="preserve">stavby nových objektů (staveb) s výškou 12 m a vyšší a zařízení staveniště s výškou 12 m a vyšší (stavební výškové jeřáby, atd.). </w:t>
            </w:r>
          </w:p>
          <w:p w14:paraId="30F63AAF" w14:textId="77777777" w:rsidR="00144549" w:rsidRPr="00B93DD8" w:rsidRDefault="00144549" w:rsidP="0014454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Verdana" w:hAnsi="Verdana" w:cs="Verdana"/>
                <w:color w:val="000000"/>
                <w:sz w:val="20"/>
                <w:lang w:eastAsia="cs-CZ"/>
              </w:rPr>
              <w:t>Pokud jde o úpravy stávajících staveb (beze změny výšky),popř. nová stavba je do 12 m bez námitek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1362AA8" w14:textId="77777777" w:rsidR="00144549" w:rsidRPr="00B93DD8" w:rsidRDefault="00144549" w:rsidP="0014454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45534152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60F5C20" w14:textId="77777777" w:rsidR="00144549" w:rsidRPr="00B93DD8" w:rsidRDefault="00144549" w:rsidP="00144549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Na Kopci 239, 537 05 Chrudim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E73FD8E" w14:textId="77777777" w:rsidR="00144549" w:rsidRDefault="00144549" w:rsidP="0014454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</w:p>
          <w:p w14:paraId="04A5B063" w14:textId="77777777" w:rsidR="00144549" w:rsidRDefault="00144549" w:rsidP="0014454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</w:p>
          <w:p w14:paraId="52E35C93" w14:textId="77777777" w:rsidR="00144549" w:rsidRPr="00144549" w:rsidRDefault="00144549" w:rsidP="0014454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14454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  <w:p w14:paraId="564E2372" w14:textId="45DD85F4" w:rsidR="00144549" w:rsidRPr="009F2935" w:rsidRDefault="00144549" w:rsidP="0014454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14454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od 12m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FF55DAC" w14:textId="77777777" w:rsidR="00144549" w:rsidRDefault="00144549" w:rsidP="0014454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</w:p>
          <w:p w14:paraId="22163E37" w14:textId="4A5D9AD2" w:rsidR="00144549" w:rsidRDefault="00144549" w:rsidP="0014454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</w:p>
          <w:p w14:paraId="56C82D3B" w14:textId="2A51E04A" w:rsidR="00144549" w:rsidRPr="00144549" w:rsidRDefault="00144549" w:rsidP="0014454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14454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  <w:p w14:paraId="0EB2B4DE" w14:textId="587C2373" w:rsidR="00144549" w:rsidRPr="00144549" w:rsidRDefault="00144549" w:rsidP="0014454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14454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od 12m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7586F521" w14:textId="77777777" w:rsidR="00144549" w:rsidRDefault="00144549" w:rsidP="0014454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</w:p>
          <w:p w14:paraId="4B5FFE62" w14:textId="77777777" w:rsidR="00144549" w:rsidRDefault="00144549" w:rsidP="0014454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</w:p>
          <w:p w14:paraId="3D8DF5FD" w14:textId="5576D897" w:rsidR="00144549" w:rsidRPr="00144549" w:rsidRDefault="00144549" w:rsidP="0014454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14454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  <w:p w14:paraId="78D16410" w14:textId="0A22D16A" w:rsidR="00144549" w:rsidRPr="00144549" w:rsidRDefault="00144549" w:rsidP="0014454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14454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od 12m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A0E0B94" w14:textId="77777777" w:rsidR="00144549" w:rsidRDefault="00144549" w:rsidP="0014454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</w:p>
          <w:p w14:paraId="2D924D95" w14:textId="77777777" w:rsidR="00144549" w:rsidRDefault="00144549" w:rsidP="0014454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</w:p>
          <w:p w14:paraId="0EAD598D" w14:textId="27DEE8B6" w:rsidR="00144549" w:rsidRPr="00144549" w:rsidRDefault="00144549" w:rsidP="0014454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14454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  <w:p w14:paraId="13F8BB97" w14:textId="2B511D30" w:rsidR="00144549" w:rsidRPr="00144549" w:rsidRDefault="00144549" w:rsidP="0014454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14454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od 12m</w:t>
            </w:r>
          </w:p>
        </w:tc>
      </w:tr>
      <w:tr w:rsidR="0074004D" w:rsidRPr="00A16897" w14:paraId="2BCFAF9C" w14:textId="77777777" w:rsidTr="00B93D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E363DB9" w14:textId="77777777" w:rsidR="0074004D" w:rsidRPr="00A16897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Cznet s.r.o.</w:t>
            </w:r>
          </w:p>
          <w:p w14:paraId="51EA91F0" w14:textId="77777777" w:rsidR="0074004D" w:rsidRPr="00A16897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Verdana" w:hAnsi="Verdana" w:cs="Verdana"/>
                <w:sz w:val="20"/>
              </w:rPr>
              <w:t>(nadzemní stavby + jakákoliv dopravní a technická infrastruktura /v ulici nebo v chodníku – účelná koordinace staveb)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EED72B7" w14:textId="77777777" w:rsidR="0074004D" w:rsidRPr="00A16897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28252420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65697BE" w14:textId="77777777" w:rsidR="0074004D" w:rsidRPr="00A16897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Pod Vodárenskou věží 271/2, 182 00 Praha - Libeň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30835E2" w14:textId="77777777" w:rsidR="0074004D" w:rsidRPr="00A16897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D07DB1F" w14:textId="77777777" w:rsidR="0074004D" w:rsidRPr="00A16897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16DFAB3" w14:textId="77777777" w:rsidR="0074004D" w:rsidRPr="00A16897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3374E9C" w14:textId="77777777" w:rsidR="0074004D" w:rsidRPr="00A16897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</w:tr>
      <w:tr w:rsidR="0074004D" w:rsidRPr="00BB27CE" w14:paraId="5E14BB11" w14:textId="77777777" w:rsidTr="00B93D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2E8CAFC" w14:textId="77777777" w:rsidR="0074004D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B27CE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ČEPS, a.s.</w:t>
            </w:r>
          </w:p>
          <w:p w14:paraId="5990B921" w14:textId="5A821B4A" w:rsidR="0074004D" w:rsidRPr="00BB27CE" w:rsidRDefault="00A44B0E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44B0E">
              <w:rPr>
                <w:rStyle w:val="A2"/>
              </w:rPr>
              <w:t>Začátkem roku 2021 spustila společnost ČEPS vlastní vyjadřovací portál. Podání elektronické žádosti je možné na: https://vp.ceps.cz/ . Pro zákazníky služby UtilityReport se ale nic nemění, žádosti podané přes naší službu budou vyřizovány stejně, jako doposud</w:t>
            </w:r>
            <w:r w:rsidR="0074004D">
              <w:rPr>
                <w:rStyle w:val="A2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01B0F71" w14:textId="77777777" w:rsidR="0074004D" w:rsidRPr="00BB27CE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B27CE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25702556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92C1D78" w14:textId="77777777" w:rsidR="0074004D" w:rsidRPr="00BB27CE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B27CE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Elektrárenská 774/2, 101 52 Praha 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C736002" w14:textId="77777777" w:rsidR="0074004D" w:rsidRPr="00BB27CE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B27CE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136F748" w14:textId="77777777" w:rsidR="0074004D" w:rsidRPr="00BB27CE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B27CE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4B954BB" w14:textId="77777777" w:rsidR="0074004D" w:rsidRPr="00BB27CE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B27CE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4F46006" w14:textId="77777777" w:rsidR="0074004D" w:rsidRPr="00BB27CE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B27CE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×</w:t>
            </w:r>
          </w:p>
        </w:tc>
      </w:tr>
      <w:tr w:rsidR="0074004D" w:rsidRPr="00A16897" w14:paraId="0A65E21E" w14:textId="77777777" w:rsidTr="00B93D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78409A6" w14:textId="77777777" w:rsidR="0074004D" w:rsidRPr="00A16897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České Radiokomunikace a.s.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F72EF42" w14:textId="77777777" w:rsidR="0074004D" w:rsidRPr="00A16897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24738875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7519B87" w14:textId="77777777" w:rsidR="0074004D" w:rsidRPr="00A16897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Skokanská 2117/1, 169 00 PRAHA 6 - Břevnov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0C8811A" w14:textId="77777777" w:rsidR="0074004D" w:rsidRPr="00A16897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70DB456" w14:textId="77777777" w:rsidR="0074004D" w:rsidRPr="00A16897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3CC24AE" w14:textId="77777777" w:rsidR="0074004D" w:rsidRPr="00A16897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9A7EE19" w14:textId="77777777" w:rsidR="0074004D" w:rsidRPr="00A16897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</w:tr>
      <w:tr w:rsidR="005D53C0" w:rsidRPr="00A16897" w14:paraId="6FEA5AC5" w14:textId="77777777" w:rsidTr="00BD46D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1A052BF" w14:textId="7C238780" w:rsidR="0074004D" w:rsidRPr="00BD46D2" w:rsidRDefault="00BD46D2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D46D2">
              <w:rPr>
                <w:rFonts w:ascii="Verdana" w:hAnsi="Verdana"/>
                <w:color w:val="000000"/>
                <w:sz w:val="20"/>
                <w:szCs w:val="20"/>
              </w:rPr>
              <w:lastRenderedPageBreak/>
              <w:t xml:space="preserve">Quantcom, a.s. (původně pod názvem </w:t>
            </w:r>
            <w:r w:rsidR="0074004D" w:rsidRPr="00BD46D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Dial Telecom, a.s.</w:t>
            </w:r>
            <w:r w:rsidRPr="00BD46D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 </w:t>
            </w:r>
            <w:r w:rsidR="003F472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+ Pe3ny </w:t>
            </w:r>
            <w:r w:rsidRPr="00BD46D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E93258D" w14:textId="77777777" w:rsidR="0074004D" w:rsidRPr="00BD46D2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D46D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28175492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E148CF4" w14:textId="77777777" w:rsidR="0074004D" w:rsidRPr="00BD46D2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D46D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Křižíkova 237/36a, 186 00 Praha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5706640" w14:textId="77777777" w:rsidR="0074004D" w:rsidRPr="00BD46D2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D46D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40F7798" w14:textId="77777777" w:rsidR="0074004D" w:rsidRPr="00BD46D2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D46D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06BF3F6" w14:textId="77777777" w:rsidR="0074004D" w:rsidRPr="00BD46D2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D46D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87AF3DF" w14:textId="77777777" w:rsidR="0074004D" w:rsidRPr="00A16897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D46D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</w:tr>
      <w:tr w:rsidR="0074004D" w:rsidRPr="00A16897" w14:paraId="60BB731A" w14:textId="77777777" w:rsidTr="00B93D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CA93094" w14:textId="77777777" w:rsidR="0074004D" w:rsidRPr="00A16897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Dopravní podnik hl. m. Prahy, a. s. - Svodná komise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1B95EBA" w14:textId="77777777" w:rsidR="0074004D" w:rsidRPr="00A16897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00005886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F73F1EA" w14:textId="77777777" w:rsidR="0074004D" w:rsidRPr="00A16897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Sokolovská 42/217, 190 22 Praha 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E1490E0" w14:textId="77777777" w:rsidR="0074004D" w:rsidRPr="00A16897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606A64F" w14:textId="77777777" w:rsidR="0074004D" w:rsidRPr="00A16897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82702BC" w14:textId="77777777" w:rsidR="0074004D" w:rsidRPr="00A16897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BA0BE8F" w14:textId="77777777" w:rsidR="0074004D" w:rsidRPr="00A16897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</w:tr>
      <w:tr w:rsidR="0074004D" w:rsidRPr="00B93DD8" w14:paraId="735BBEDF" w14:textId="77777777" w:rsidTr="00B93D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23B8FBA" w14:textId="644CBB52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Dopravní podnik hl.m. Prahy, a.s. - ÚTM - 800210 (ochranné pásmo metra)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2059FE6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00005886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CD3FF69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Sokolovská 217/42, 190 22 Praha 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6E561F3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  <w:p w14:paraId="6BFA5C92" w14:textId="61D4AC5D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A97B22C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  <w:p w14:paraId="7EBE4FEF" w14:textId="18EB6BEA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60D909D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171BC90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</w:tr>
      <w:tr w:rsidR="0074004D" w:rsidRPr="00A16897" w14:paraId="4A4C0C5E" w14:textId="77777777" w:rsidTr="00B93D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1B653B2" w14:textId="77777777" w:rsidR="0074004D" w:rsidRPr="00A16897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Dopravní podnik hl.m. Prahy, a.s. - jednotka Dopravní cesta Tramvaje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AB58FAE" w14:textId="77777777" w:rsidR="0074004D" w:rsidRPr="00A16897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00005886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255F302" w14:textId="77777777" w:rsidR="0074004D" w:rsidRPr="00A16897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Sokolovská 217/42, 190 22 Praha 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65863AD" w14:textId="6C8173B9" w:rsidR="0074004D" w:rsidRPr="00A16897" w:rsidRDefault="00144549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7F4B66B" w14:textId="77777777" w:rsidR="0074004D" w:rsidRPr="00A16897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2070728" w14:textId="10A69ED6" w:rsidR="0074004D" w:rsidRPr="00A16897" w:rsidRDefault="00144549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2AA4CAB" w14:textId="155708CE" w:rsidR="0074004D" w:rsidRPr="00A16897" w:rsidRDefault="00144549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*</w:t>
            </w:r>
          </w:p>
        </w:tc>
      </w:tr>
      <w:tr w:rsidR="0074004D" w:rsidRPr="00A16897" w14:paraId="187F3E04" w14:textId="77777777" w:rsidTr="00B93D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2836097" w14:textId="77777777" w:rsidR="0074004D" w:rsidRPr="00A16897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ENGEN s.r.o. </w:t>
            </w:r>
            <w:r w:rsidRPr="00A16897">
              <w:rPr>
                <w:rFonts w:ascii="Verdana" w:eastAsia="Verdana" w:hAnsi="Verdana" w:cs="Verdana"/>
                <w:sz w:val="20"/>
              </w:rPr>
              <w:t>– viz příloha č.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51D7704" w14:textId="77777777" w:rsidR="0074004D" w:rsidRPr="00A16897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28373057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66BBF74" w14:textId="77777777" w:rsidR="0074004D" w:rsidRPr="00A16897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Prvního Pluku 17/320, 186 00 Praha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E9C874D" w14:textId="77777777" w:rsidR="0074004D" w:rsidRPr="00A16897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5FF7DB9" w14:textId="77777777" w:rsidR="0074004D" w:rsidRPr="00A16897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586F980" w14:textId="77777777" w:rsidR="0074004D" w:rsidRPr="00A16897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61E6E6E" w14:textId="77777777" w:rsidR="0074004D" w:rsidRPr="00A16897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×</w:t>
            </w:r>
          </w:p>
        </w:tc>
      </w:tr>
      <w:tr w:rsidR="0074004D" w:rsidRPr="00B93DD8" w14:paraId="6BDA8DC0" w14:textId="77777777" w:rsidTr="00B93D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47AE0F0" w14:textId="0EBA55E8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Fast Communication s.r.o.</w:t>
            </w:r>
            <w:r>
              <w:rPr>
                <w:rFonts w:ascii="Verdana" w:hAnsi="Verdana"/>
                <w:sz w:val="20"/>
                <w:szCs w:val="20"/>
              </w:rPr>
              <w:t xml:space="preserve"> v zast. CNL INVEST s.r.o.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9144DF3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29021499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12BC116" w14:textId="6C4F2757" w:rsidR="0074004D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Ke klubovně 1650/9, 155 00 Praha 5</w:t>
            </w:r>
          </w:p>
          <w:p w14:paraId="626C4C04" w14:textId="77777777" w:rsidR="00BA2CB7" w:rsidRDefault="00BA2CB7" w:rsidP="00BA2CB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zástupce: Ortenovo nám. 1487/12, 170 00 Praha 7</w:t>
            </w:r>
          </w:p>
          <w:p w14:paraId="7AFF394B" w14:textId="7DF929A3" w:rsidR="00BA2CB7" w:rsidRPr="00B93DD8" w:rsidRDefault="00BA2CB7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www.zadosti.cz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C45E02B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FB59715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471C2B7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B47C843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</w:tr>
      <w:tr w:rsidR="0074004D" w:rsidRPr="00A16897" w14:paraId="74E7CF8F" w14:textId="77777777" w:rsidTr="00B93D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A7CEFAB" w14:textId="77777777" w:rsidR="0074004D" w:rsidRPr="00A16897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Fine Technology Outsource, s.r.o.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60342C5" w14:textId="77777777" w:rsidR="0074004D" w:rsidRPr="00A16897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5190533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6255CA1" w14:textId="77777777" w:rsidR="0074004D" w:rsidRPr="00A16897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Tylova 473/27, 30100 Plzeň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25F56E5" w14:textId="77777777" w:rsidR="0074004D" w:rsidRPr="00A16897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E9550D5" w14:textId="77777777" w:rsidR="0074004D" w:rsidRPr="00A16897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14AB35A" w14:textId="77777777" w:rsidR="0074004D" w:rsidRPr="00A16897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9CF687A" w14:textId="77777777" w:rsidR="0074004D" w:rsidRPr="00A16897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</w:tr>
      <w:tr w:rsidR="0074004D" w:rsidRPr="00A16897" w14:paraId="0201D06A" w14:textId="77777777" w:rsidTr="00B93D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C128679" w14:textId="77777777" w:rsidR="0074004D" w:rsidRPr="00A16897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GREPA Networks s.r.o.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DBDD4F4" w14:textId="77777777" w:rsidR="0074004D" w:rsidRPr="00A16897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25492900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69F7E5E" w14:textId="77777777" w:rsidR="0074004D" w:rsidRPr="00A16897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Žitná 2324/16, 466 01 Jablonec nad Nisou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FBF9B03" w14:textId="77777777" w:rsidR="0074004D" w:rsidRPr="00A16897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4AAAB25" w14:textId="77777777" w:rsidR="0074004D" w:rsidRPr="00A16897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27450E2" w14:textId="77777777" w:rsidR="0074004D" w:rsidRPr="00A16897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34FA88B" w14:textId="77777777" w:rsidR="0074004D" w:rsidRPr="00A16897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</w:tr>
      <w:tr w:rsidR="0074004D" w:rsidRPr="00A16897" w14:paraId="20389ADE" w14:textId="77777777" w:rsidTr="00B93D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7402C31" w14:textId="77777777" w:rsidR="0074004D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ICT Support, s.r.o.</w:t>
            </w:r>
          </w:p>
          <w:p w14:paraId="1AA525E9" w14:textId="3F53D0AA" w:rsidR="009F2935" w:rsidRPr="00A16897" w:rsidRDefault="009F2935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Verdana" w:hAnsi="Verdana" w:cs="Verdana"/>
                <w:color w:val="000000"/>
                <w:sz w:val="20"/>
                <w:lang w:eastAsia="cs-CZ"/>
              </w:rPr>
              <w:t xml:space="preserve">stavby nových objektů (staveb) s výškou </w:t>
            </w:r>
            <w:r>
              <w:rPr>
                <w:rFonts w:ascii="Verdana" w:eastAsia="Verdana" w:hAnsi="Verdana" w:cs="Verdana"/>
                <w:color w:val="000000"/>
                <w:sz w:val="20"/>
                <w:lang w:eastAsia="cs-CZ"/>
              </w:rPr>
              <w:t>4</w:t>
            </w:r>
            <w:r w:rsidRPr="00B93DD8">
              <w:rPr>
                <w:rFonts w:ascii="Verdana" w:eastAsia="Verdana" w:hAnsi="Verdana" w:cs="Verdana"/>
                <w:color w:val="000000"/>
                <w:sz w:val="20"/>
                <w:lang w:eastAsia="cs-CZ"/>
              </w:rPr>
              <w:t>m a vyšší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CAC265A" w14:textId="77777777" w:rsidR="0074004D" w:rsidRPr="00A16897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26453479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34818D9" w14:textId="77777777" w:rsidR="0074004D" w:rsidRPr="00A16897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Zelený pruh 1294, 147 00 Praha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049BCA4" w14:textId="77777777" w:rsidR="0074004D" w:rsidRDefault="00144549" w:rsidP="0014454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*</w:t>
            </w:r>
          </w:p>
          <w:p w14:paraId="7FEE019D" w14:textId="1B40904D" w:rsidR="00144549" w:rsidRPr="00144549" w:rsidRDefault="00144549" w:rsidP="0014454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od 4m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8C0DA7F" w14:textId="77777777" w:rsidR="0074004D" w:rsidRPr="00A16897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98B31A6" w14:textId="77777777" w:rsidR="0074004D" w:rsidRPr="00A16897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BFC7C47" w14:textId="77777777" w:rsidR="0074004D" w:rsidRPr="00A16897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×</w:t>
            </w:r>
          </w:p>
        </w:tc>
      </w:tr>
      <w:tr w:rsidR="0074004D" w:rsidRPr="00A16897" w14:paraId="0B9225BC" w14:textId="77777777" w:rsidTr="00B93D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699FFDB" w14:textId="77777777" w:rsidR="0074004D" w:rsidRPr="00A16897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INETCO.CZ a.s., zast. UNI Promotion s.r.o.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CF939CB" w14:textId="77777777" w:rsidR="0074004D" w:rsidRPr="00A16897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27654192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02AF44B" w14:textId="77777777" w:rsidR="0074004D" w:rsidRPr="00A16897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Jaurisova 515/4, 140 00 Praha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AEAA907" w14:textId="77777777" w:rsidR="0074004D" w:rsidRPr="00A16897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7634BD4" w14:textId="77777777" w:rsidR="0074004D" w:rsidRPr="00A16897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760FF80" w14:textId="77777777" w:rsidR="0074004D" w:rsidRPr="00A16897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F36922A" w14:textId="77777777" w:rsidR="0074004D" w:rsidRPr="00A16897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</w:tr>
      <w:tr w:rsidR="0074004D" w:rsidRPr="006115E9" w14:paraId="68CAC050" w14:textId="77777777" w:rsidTr="006115E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7CD4807" w14:textId="77777777" w:rsidR="0074004D" w:rsidRPr="006115E9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115E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Internet Praha Josefov s.r.o.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95125E8" w14:textId="77777777" w:rsidR="0074004D" w:rsidRPr="006115E9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115E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24826022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9282EAA" w14:textId="77777777" w:rsidR="0074004D" w:rsidRPr="006115E9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115E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Břehová 40/1, 110 00 Praha 1 - Josefov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593137D" w14:textId="77777777" w:rsidR="0074004D" w:rsidRPr="006115E9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115E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65F7330" w14:textId="77777777" w:rsidR="0074004D" w:rsidRPr="006115E9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115E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6D2A493" w14:textId="77777777" w:rsidR="0074004D" w:rsidRPr="006115E9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115E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A004E5B" w14:textId="77777777" w:rsidR="0074004D" w:rsidRPr="006115E9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115E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</w:tr>
      <w:tr w:rsidR="0074004D" w:rsidRPr="006115E9" w14:paraId="19437E44" w14:textId="77777777" w:rsidTr="006115E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A5CC903" w14:textId="77777777" w:rsidR="0074004D" w:rsidRPr="006115E9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115E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lastRenderedPageBreak/>
              <w:t xml:space="preserve">Kaora s.r.o. v zast. CNL INVEST s.r.o.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4985C6B" w14:textId="77777777" w:rsidR="0074004D" w:rsidRPr="006115E9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115E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7001410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3685009" w14:textId="60FC70AC" w:rsidR="0074004D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115E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Křenická 2257/16, 100 00 Praha 10</w:t>
            </w:r>
          </w:p>
          <w:p w14:paraId="49F8E3FC" w14:textId="77777777" w:rsidR="00BA2CB7" w:rsidRDefault="00BA2CB7" w:rsidP="00BA2CB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zástupce: Ortenovo nám. 1487/12, 170 00 Praha 7</w:t>
            </w:r>
          </w:p>
          <w:p w14:paraId="541E5707" w14:textId="33D3523F" w:rsidR="00BA2CB7" w:rsidRPr="006115E9" w:rsidRDefault="00BA2CB7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www.zadosti.cz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AFD7F6F" w14:textId="77777777" w:rsidR="0074004D" w:rsidRPr="006115E9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115E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A0EA1A2" w14:textId="77777777" w:rsidR="0074004D" w:rsidRPr="006115E9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115E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E5BBBA9" w14:textId="77777777" w:rsidR="0074004D" w:rsidRPr="006115E9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115E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03B2D3F" w14:textId="77777777" w:rsidR="0074004D" w:rsidRPr="006115E9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115E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</w:tr>
      <w:tr w:rsidR="0074004D" w:rsidRPr="00A16897" w14:paraId="2CE9E858" w14:textId="77777777" w:rsidTr="00B93D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0BE53EC" w14:textId="77777777" w:rsidR="0074004D" w:rsidRPr="00A16897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Kolektory Praha, a.s.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6611751" w14:textId="77777777" w:rsidR="00181273" w:rsidRDefault="00181273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</w:p>
          <w:p w14:paraId="7EBB6E23" w14:textId="1649557B" w:rsidR="0074004D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26714124</w:t>
            </w:r>
          </w:p>
          <w:p w14:paraId="16CECADE" w14:textId="77777777" w:rsidR="00181273" w:rsidRDefault="00181273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</w:p>
          <w:p w14:paraId="20A6482C" w14:textId="777D23AE" w:rsidR="00181273" w:rsidRPr="00A16897" w:rsidRDefault="00181273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62B85BF" w14:textId="77777777" w:rsidR="0074004D" w:rsidRPr="00A16897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Pešlova 341/3, 190 00 Praha 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501DF6F" w14:textId="77777777" w:rsidR="00144549" w:rsidRDefault="00144549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</w:p>
          <w:p w14:paraId="3603D377" w14:textId="290B63D6" w:rsidR="00144549" w:rsidRDefault="00144549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*</w:t>
            </w:r>
          </w:p>
          <w:p w14:paraId="6EB6B37C" w14:textId="4BD44296" w:rsidR="0074004D" w:rsidRPr="00A16897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2107BFD" w14:textId="77777777" w:rsidR="0074004D" w:rsidRPr="00A16897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D719CB5" w14:textId="37351575" w:rsidR="0074004D" w:rsidRPr="00A16897" w:rsidRDefault="00144549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A95B914" w14:textId="27C4E7D9" w:rsidR="0074004D" w:rsidRPr="00A16897" w:rsidRDefault="00144549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*</w:t>
            </w:r>
          </w:p>
        </w:tc>
      </w:tr>
      <w:tr w:rsidR="0074004D" w:rsidRPr="00A16897" w14:paraId="61EF5180" w14:textId="77777777" w:rsidTr="00B93D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48334AA" w14:textId="77777777" w:rsidR="0074004D" w:rsidRPr="00A16897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Letiště Praha, a. 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888162D" w14:textId="77777777" w:rsidR="0074004D" w:rsidRPr="00A16897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28244532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7C7B3EE" w14:textId="77777777" w:rsidR="0074004D" w:rsidRPr="00A16897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K Letišti 1019/6, 160 08 Praha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34EADC4" w14:textId="77777777" w:rsidR="0074004D" w:rsidRPr="00A16897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FAC6E2D" w14:textId="77777777" w:rsidR="0074004D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  <w:p w14:paraId="3C6D1F3B" w14:textId="335CBA94" w:rsidR="009F2935" w:rsidRPr="00A16897" w:rsidRDefault="009F2935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od 30m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7ABD0A1" w14:textId="77777777" w:rsidR="0074004D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115E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  <w:p w14:paraId="4153EAE8" w14:textId="3D80E06D" w:rsidR="009F2935" w:rsidRPr="00A16897" w:rsidRDefault="009F2935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od 12m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B67A344" w14:textId="77777777" w:rsidR="0074004D" w:rsidRPr="00A16897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</w:tr>
      <w:tr w:rsidR="0074004D" w:rsidRPr="00A16897" w14:paraId="486E77C8" w14:textId="77777777" w:rsidTr="00B93D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516879F" w14:textId="77777777" w:rsidR="0074004D" w:rsidRPr="00A16897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Levný.net s.r.o. zast. Fine Technology Outsource, s.r.o.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C5DBCB9" w14:textId="77777777" w:rsidR="0074004D" w:rsidRPr="00A16897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7375026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31DD680" w14:textId="77777777" w:rsidR="0074004D" w:rsidRPr="00A16897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Korunní 2569/108, 101 00 Vinohrady, Praha 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9DE9D30" w14:textId="77777777" w:rsidR="0074004D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  <w:p w14:paraId="5ABAEFC6" w14:textId="27EFD8A1" w:rsidR="00B773EA" w:rsidRPr="00A16897" w:rsidRDefault="00B773EA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od 5m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C81AD9B" w14:textId="77777777" w:rsidR="0074004D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  <w:p w14:paraId="508D61C2" w14:textId="25EDEEA6" w:rsidR="00B773EA" w:rsidRPr="00A16897" w:rsidRDefault="00B773EA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od 5m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0931387" w14:textId="77777777" w:rsidR="0074004D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  <w:p w14:paraId="5AEC3FB8" w14:textId="7560D165" w:rsidR="00B773EA" w:rsidRPr="00A16897" w:rsidRDefault="00B773EA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od 5m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299A364" w14:textId="77777777" w:rsidR="0074004D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16897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  <w:p w14:paraId="3455536E" w14:textId="4B1DF3EA" w:rsidR="00B773EA" w:rsidRPr="00A16897" w:rsidRDefault="00B773EA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od 5m</w:t>
            </w:r>
          </w:p>
        </w:tc>
      </w:tr>
      <w:tr w:rsidR="0074004D" w:rsidRPr="00B93DD8" w14:paraId="0ACED4A4" w14:textId="77777777" w:rsidTr="00B93D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0F5FECF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Ministerstvo obrany - Sekce ekonomická a majetková - OOÚZ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83D2C29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60162694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DD3D605" w14:textId="57649378" w:rsidR="0074004D" w:rsidRPr="00B93DD8" w:rsidRDefault="00A44B0E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A44B0E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Rooseveltova 620/23,</w:t>
            </w:r>
            <w:r w:rsidR="0074004D"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 </w:t>
            </w:r>
            <w:r w:rsidRPr="00A44B0E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Praha 6 – Bubeneč 161 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2C64F57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CDE880E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0167DEC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9E96B85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</w:tr>
      <w:tr w:rsidR="0074004D" w:rsidRPr="00B93DD8" w14:paraId="437CCDB7" w14:textId="77777777" w:rsidTr="00B93D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23FE2E2" w14:textId="125ADB44" w:rsidR="0074004D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74004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Ministerstvo vnitra ČR, odbor provoz</w:t>
            </w:r>
            <w:r w:rsidR="005D53C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u</w:t>
            </w:r>
            <w:r w:rsidRPr="0074004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 informačních technologií a komunikací</w:t>
            </w:r>
            <w:r w:rsidR="005D53C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 – </w:t>
            </w:r>
            <w:r w:rsidR="005D53C0" w:rsidRPr="005D53C0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nelze pře utility report</w:t>
            </w:r>
          </w:p>
          <w:p w14:paraId="3BC05A7D" w14:textId="429A829D" w:rsidR="005D53C0" w:rsidRPr="0074004D" w:rsidRDefault="005D53C0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D5C4F1D" w14:textId="77777777" w:rsidR="0074004D" w:rsidRPr="0074004D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4004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00007064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20D7F30" w14:textId="77777777" w:rsidR="0074004D" w:rsidRPr="005D53C0" w:rsidRDefault="005D53C0" w:rsidP="0074004D">
            <w:pPr>
              <w:spacing w:after="0" w:line="240" w:lineRule="auto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 w:rsidRPr="005D53C0">
              <w:rPr>
                <w:rFonts w:ascii="Verdana" w:hAnsi="Verdana"/>
                <w:sz w:val="20"/>
                <w:szCs w:val="20"/>
                <w:shd w:val="clear" w:color="auto" w:fill="FFFFFF"/>
              </w:rPr>
              <w:t>Korespondenční adresa: Ministerstvo vnitra - OPITK</w:t>
            </w:r>
            <w:r w:rsidRPr="005D53C0">
              <w:rPr>
                <w:rFonts w:ascii="Verdana" w:hAnsi="Verdana"/>
                <w:sz w:val="20"/>
                <w:szCs w:val="20"/>
              </w:rPr>
              <w:br/>
            </w:r>
            <w:r w:rsidRPr="005D53C0">
              <w:rPr>
                <w:rFonts w:ascii="Verdana" w:hAnsi="Verdana"/>
                <w:sz w:val="20"/>
                <w:szCs w:val="20"/>
                <w:shd w:val="clear" w:color="auto" w:fill="FFFFFF"/>
              </w:rPr>
              <w:t>Nám. Hrdinů 1634/3, 140 21 Praha 4</w:t>
            </w:r>
          </w:p>
          <w:p w14:paraId="220AECDB" w14:textId="001C2A95" w:rsidR="005D53C0" w:rsidRPr="005D53C0" w:rsidRDefault="005D53C0" w:rsidP="005D53C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3C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žádosti o vyjádření k existenci sítí a kabelů</w:t>
            </w:r>
          </w:p>
          <w:p w14:paraId="182D5C03" w14:textId="77777777" w:rsidR="005D53C0" w:rsidRPr="005D53C0" w:rsidRDefault="005D53C0" w:rsidP="005D53C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3C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email: kabely@mvcr.cz</w:t>
            </w:r>
          </w:p>
          <w:p w14:paraId="39540658" w14:textId="1F2F9963" w:rsidR="005D53C0" w:rsidRPr="0074004D" w:rsidRDefault="005D53C0" w:rsidP="005D53C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5D53C0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Tel.: 974 841 658/746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7842CA4" w14:textId="77777777" w:rsidR="0074004D" w:rsidRPr="0074004D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4004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4B18524" w14:textId="77777777" w:rsidR="0074004D" w:rsidRPr="0074004D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4004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94D8FB1" w14:textId="77777777" w:rsidR="0074004D" w:rsidRPr="0074004D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4004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F8E5C6E" w14:textId="77777777" w:rsidR="0074004D" w:rsidRPr="0074004D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74004D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</w:tr>
      <w:tr w:rsidR="0074004D" w:rsidRPr="00B93DD8" w14:paraId="0E1CB20E" w14:textId="77777777" w:rsidTr="00B93D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5ECB2BC" w14:textId="4F4AAC56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Nej.cz s.r.o.( původně Rio Media</w:t>
            </w:r>
            <w:r w:rsidR="00A44B0E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 a </w:t>
            </w:r>
            <w:r w:rsidR="00A44B0E" w:rsidRPr="002D41CF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CentroNet od 1.5.2021</w:t>
            </w:r>
            <w:r w:rsidRPr="002D41CF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BBC7EF2" w14:textId="77777777" w:rsidR="00181273" w:rsidRDefault="00181273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</w:p>
          <w:p w14:paraId="4488B780" w14:textId="77777777" w:rsidR="0074004D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03213595</w:t>
            </w:r>
          </w:p>
          <w:p w14:paraId="04919431" w14:textId="795ECA6D" w:rsidR="00181273" w:rsidRPr="00B93DD8" w:rsidRDefault="00181273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FEED0A0" w14:textId="69B8EDD4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hAnsi="Verdana"/>
                <w:sz w:val="20"/>
                <w:szCs w:val="20"/>
              </w:rPr>
              <w:t>Kaplanova 2252/8, 14800 Praha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7C66623" w14:textId="5891FE20" w:rsidR="0074004D" w:rsidRPr="002D41CF" w:rsidRDefault="0074004D" w:rsidP="002D41CF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14928A7" w14:textId="73CEF1FB" w:rsidR="0074004D" w:rsidRPr="002D41CF" w:rsidRDefault="0074004D" w:rsidP="002D41CF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EA963A3" w14:textId="65261AA6" w:rsidR="0074004D" w:rsidRPr="002D41CF" w:rsidRDefault="0074004D" w:rsidP="002D41CF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3603D4E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</w:tr>
      <w:tr w:rsidR="0074004D" w:rsidRPr="006115E9" w14:paraId="51643EF2" w14:textId="77777777" w:rsidTr="006115E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310E8D1" w14:textId="77777777" w:rsidR="0074004D" w:rsidRPr="006115E9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115E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Neuron online, s.r.o., zast. UNI Promotion s.r.o.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AC07471" w14:textId="77777777" w:rsidR="0074004D" w:rsidRPr="006115E9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115E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27595170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43FD6B6" w14:textId="77777777" w:rsidR="0074004D" w:rsidRPr="006115E9" w:rsidRDefault="0074004D" w:rsidP="0074004D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6115E9">
              <w:rPr>
                <w:rFonts w:ascii="Verdana" w:hAnsi="Verdana"/>
                <w:sz w:val="20"/>
                <w:szCs w:val="20"/>
              </w:rPr>
              <w:t>Za Hládkovem 680/12, 169 00 Praha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F893D7A" w14:textId="77777777" w:rsidR="0074004D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115E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  <w:p w14:paraId="001CDEC9" w14:textId="75A1340C" w:rsidR="00B773EA" w:rsidRPr="006115E9" w:rsidRDefault="00B773EA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od 8m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E9B7040" w14:textId="77777777" w:rsidR="0074004D" w:rsidRPr="006115E9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115E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C2E4009" w14:textId="77777777" w:rsidR="0074004D" w:rsidRPr="006115E9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115E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BC36171" w14:textId="77777777" w:rsidR="0074004D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115E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  <w:p w14:paraId="755B7A00" w14:textId="3BD37B9F" w:rsidR="00B773EA" w:rsidRPr="006115E9" w:rsidRDefault="00B773EA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od 8m</w:t>
            </w:r>
          </w:p>
        </w:tc>
      </w:tr>
      <w:tr w:rsidR="0074004D" w:rsidRPr="00B93DD8" w14:paraId="69B7F2DE" w14:textId="77777777" w:rsidTr="00B93D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DE778F5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lastRenderedPageBreak/>
              <w:t>New Telekom, s.r.o., zast. UNI Promotion s.r.o.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4183FD9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26690471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1563097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Přípotoční 1519/10c, 100 00 Praha 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A10840C" w14:textId="231CB250" w:rsidR="0074004D" w:rsidRDefault="00144549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*</w:t>
            </w:r>
          </w:p>
          <w:p w14:paraId="0292D2A6" w14:textId="6EDAFEDC" w:rsidR="009F2935" w:rsidRPr="00B93DD8" w:rsidRDefault="009F2935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od 5m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5A7C9D9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7E09C5B" w14:textId="2CF748A0" w:rsidR="0074004D" w:rsidRDefault="00144549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*</w:t>
            </w:r>
          </w:p>
          <w:p w14:paraId="20F775BC" w14:textId="6270308F" w:rsidR="009F2935" w:rsidRPr="00B93DD8" w:rsidRDefault="009F2935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od 5m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FEFD587" w14:textId="01880EB2" w:rsidR="0074004D" w:rsidRDefault="00144549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*</w:t>
            </w:r>
          </w:p>
          <w:p w14:paraId="506C66FE" w14:textId="27B1B376" w:rsidR="009F2935" w:rsidRPr="00B93DD8" w:rsidRDefault="009F2935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od 5m</w:t>
            </w:r>
          </w:p>
        </w:tc>
      </w:tr>
      <w:tr w:rsidR="0074004D" w:rsidRPr="00B93DD8" w14:paraId="4A7D1F9D" w14:textId="77777777" w:rsidTr="00B93D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DCC1F2C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Planet A, a.s.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AD4B43A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00537012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D12D55C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U Hellady 697/4, 140 00 Praha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68FFE6A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D201A1A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3961902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04A3918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</w:tr>
      <w:tr w:rsidR="0074004D" w:rsidRPr="00B93DD8" w14:paraId="418A0537" w14:textId="77777777" w:rsidTr="00B93D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CFF0D8A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PODA a.s.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FB70CE6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25816179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C769C03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28. října 1168/102, 702 00 Ostrava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D4BEB5F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4914B8B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50BD788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258538C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×</w:t>
            </w:r>
          </w:p>
        </w:tc>
      </w:tr>
      <w:tr w:rsidR="0074004D" w:rsidRPr="00B93DD8" w14:paraId="5E34316C" w14:textId="77777777" w:rsidTr="00B93D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D7CCE7C" w14:textId="77777777" w:rsidR="0074004D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Pranet s.r.o., </w:t>
            </w:r>
          </w:p>
          <w:p w14:paraId="64BF8EFA" w14:textId="248F3FF5" w:rsidR="009F2935" w:rsidRPr="00B93DD8" w:rsidRDefault="009F2935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9F2935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stavby nových objektů (staveb) s výškou 8m a vyšší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3DCE7DC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24808024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CB7B0FF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Lipenecká 24, 156 00 Praha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972AD1E" w14:textId="77777777" w:rsidR="0074004D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  <w:p w14:paraId="5E0E0AD0" w14:textId="63E0D254" w:rsidR="00144549" w:rsidRPr="00B93DD8" w:rsidRDefault="00144549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od 8m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1FF3EC5" w14:textId="77777777" w:rsidR="0074004D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  <w:p w14:paraId="5BC1C838" w14:textId="022B1ADD" w:rsidR="00144549" w:rsidRPr="00B93DD8" w:rsidRDefault="00144549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od 8m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4121F30" w14:textId="77777777" w:rsidR="0074004D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  <w:p w14:paraId="342AF372" w14:textId="00F0DF5B" w:rsidR="00144549" w:rsidRPr="00B93DD8" w:rsidRDefault="00144549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od 8m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D8981D7" w14:textId="77777777" w:rsidR="0074004D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  <w:p w14:paraId="6ECA33DA" w14:textId="5E63CAB2" w:rsidR="00144549" w:rsidRPr="00B93DD8" w:rsidRDefault="00144549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od 8m</w:t>
            </w:r>
          </w:p>
        </w:tc>
      </w:tr>
      <w:tr w:rsidR="0074004D" w:rsidRPr="00B93DD8" w14:paraId="7F4C81E3" w14:textId="77777777" w:rsidTr="00B93D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FFA7D47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Pražská plynárenská Distribuce, a.s., člen koncernu Pražská plynárenská, a.s.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7A4D134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27403505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8266064" w14:textId="77777777" w:rsidR="00BD46D2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U Plynárny 500, </w:t>
            </w:r>
          </w:p>
          <w:p w14:paraId="48FA8B83" w14:textId="6F6606F9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145 08 Praha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EC6EF57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0D8B2C6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44F2B6C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C41B1BC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</w:tr>
      <w:tr w:rsidR="004E68C5" w:rsidRPr="00B93DD8" w14:paraId="1F5E386A" w14:textId="77777777" w:rsidTr="00C004A4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1D107FC" w14:textId="72284553" w:rsidR="004E68C5" w:rsidRPr="00B93DD8" w:rsidRDefault="004E68C5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Pražská vodohospodářská společnost a.s.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B2BEE3E" w14:textId="62E78CBE" w:rsidR="004E68C5" w:rsidRPr="00B93DD8" w:rsidRDefault="004E68C5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25656112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4361F5C" w14:textId="77777777" w:rsidR="00BD46D2" w:rsidRPr="00BD46D2" w:rsidRDefault="00BD46D2" w:rsidP="0074004D">
            <w:pPr>
              <w:spacing w:after="0" w:line="240" w:lineRule="auto"/>
              <w:rPr>
                <w:rFonts w:ascii="Verdana" w:hAnsi="Verdana" w:cs="Arial"/>
                <w:sz w:val="20"/>
                <w:szCs w:val="20"/>
                <w:shd w:val="clear" w:color="auto" w:fill="FFFFFF"/>
              </w:rPr>
            </w:pPr>
            <w:r w:rsidRPr="00BD46D2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 xml:space="preserve">Evropská 866/67, </w:t>
            </w:r>
          </w:p>
          <w:p w14:paraId="6F5F93FE" w14:textId="21F02131" w:rsidR="004E68C5" w:rsidRDefault="00BD46D2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D46D2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160 00  Praha 6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3A00B68" w14:textId="77777777" w:rsidR="004E68C5" w:rsidRDefault="00BD46D2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společné vyjádření  </w:t>
            </w:r>
          </w:p>
          <w:p w14:paraId="77B96B81" w14:textId="5A7D8D05" w:rsidR="00BD46D2" w:rsidRPr="00B93DD8" w:rsidRDefault="003F4722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hyperlink r:id="rId5" w:history="1">
              <w:r w:rsidR="00BD46D2">
                <w:rPr>
                  <w:rStyle w:val="Siln"/>
                  <w:rFonts w:ascii="Arial" w:hAnsi="Arial" w:cs="Arial"/>
                  <w:color w:val="222222"/>
                  <w:u w:val="single"/>
                  <w:shd w:val="clear" w:color="auto" w:fill="FFFFFF"/>
                </w:rPr>
                <w:t>www.vyjadrovaciportal.cz</w:t>
              </w:r>
            </w:hyperlink>
            <w:r w:rsidR="00BD46D2">
              <w:rPr>
                <w:rFonts w:ascii="Arial" w:hAnsi="Arial" w:cs="Arial"/>
                <w:color w:val="444444"/>
                <w:shd w:val="clear" w:color="auto" w:fill="FFFFFF"/>
              </w:rPr>
              <w:t> </w:t>
            </w:r>
          </w:p>
        </w:tc>
      </w:tr>
      <w:tr w:rsidR="004E68C5" w:rsidRPr="00B93DD8" w14:paraId="7BCC5F4C" w14:textId="77777777" w:rsidTr="00253CD3">
        <w:trPr>
          <w:trHeight w:val="450"/>
        </w:trPr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A2AE524" w14:textId="4B114F9E" w:rsidR="004E68C5" w:rsidRPr="00B93DD8" w:rsidRDefault="004E68C5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AA54D87" w14:textId="588E372D" w:rsidR="004E68C5" w:rsidRPr="00B93DD8" w:rsidRDefault="004E68C5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29BF768" w14:textId="7E16F8F4" w:rsidR="004E68C5" w:rsidRPr="00B93DD8" w:rsidRDefault="004E68C5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03EB810" w14:textId="0B05B861" w:rsidR="004E68C5" w:rsidRPr="00B93DD8" w:rsidRDefault="004E68C5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</w:p>
          <w:p w14:paraId="546F0F92" w14:textId="61282C2E" w:rsidR="004E68C5" w:rsidRPr="00B93DD8" w:rsidRDefault="004E68C5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E6AE37B" w14:textId="757F25B8" w:rsidR="004E68C5" w:rsidRPr="00B93DD8" w:rsidRDefault="004E68C5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</w:p>
          <w:p w14:paraId="43B5361F" w14:textId="25A5C704" w:rsidR="004E68C5" w:rsidRPr="00B93DD8" w:rsidRDefault="004E68C5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9EA1430" w14:textId="140FF3CD" w:rsidR="004E68C5" w:rsidRPr="00B93DD8" w:rsidRDefault="004E68C5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4152F82" w14:textId="47E4A5EE" w:rsidR="004E68C5" w:rsidRPr="00B93DD8" w:rsidRDefault="004E68C5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</w:tr>
      <w:tr w:rsidR="004E68C5" w:rsidRPr="00B93DD8" w14:paraId="03A6AF41" w14:textId="77777777" w:rsidTr="008A666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A70D4FA" w14:textId="77777777" w:rsidR="004E68C5" w:rsidRPr="00B93DD8" w:rsidRDefault="004E68C5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Pražské vodovody a kanalizace, a.s.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5A76A18" w14:textId="77777777" w:rsidR="004E68C5" w:rsidRPr="00B93DD8" w:rsidRDefault="004E68C5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25656635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29DC415" w14:textId="1C823C88" w:rsidR="004E68C5" w:rsidRPr="00B93DD8" w:rsidRDefault="004E68C5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Ke Kablu 971/1, 102 00 Hostivař, Praha 10</w:t>
            </w: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978174B" w14:textId="2C695716" w:rsidR="004E68C5" w:rsidRPr="00B93DD8" w:rsidRDefault="004E68C5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F2284E6" w14:textId="61B3810E" w:rsidR="004E68C5" w:rsidRPr="00B93DD8" w:rsidRDefault="004E68C5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A511E48" w14:textId="100933C1" w:rsidR="004E68C5" w:rsidRPr="00B93DD8" w:rsidRDefault="004E68C5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50388DF" w14:textId="7412B183" w:rsidR="004E68C5" w:rsidRPr="00B93DD8" w:rsidRDefault="004E68C5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</w:p>
        </w:tc>
      </w:tr>
      <w:tr w:rsidR="0074004D" w:rsidRPr="00B93DD8" w14:paraId="41A8F6D7" w14:textId="77777777" w:rsidTr="00B93D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C9DF4BB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PREdistribuce, a.s.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2C2728A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27376516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8B0F259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Svornosti 3199/19a, 150 00 Praha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74E0E7B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88E6FD6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B650EA0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EEEFE92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</w:tr>
      <w:tr w:rsidR="0074004D" w:rsidRPr="00B93DD8" w14:paraId="2D53D8A6" w14:textId="77777777" w:rsidTr="00253CD3">
        <w:trPr>
          <w:trHeight w:val="89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A125ABE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Prometheus, energetické služby, a.s., člen koncernu Pražská plynárenská, a.s.</w:t>
            </w:r>
          </w:p>
          <w:p w14:paraId="7D2FED2F" w14:textId="77777777" w:rsidR="0074004D" w:rsidRPr="00B93DD8" w:rsidRDefault="0074004D" w:rsidP="0074004D">
            <w:pPr>
              <w:ind w:left="2"/>
              <w:rPr>
                <w:rFonts w:ascii="Verdana" w:eastAsia="Verdana" w:hAnsi="Verdana" w:cs="Verdana"/>
                <w:sz w:val="20"/>
                <w:lang w:eastAsia="cs-CZ"/>
              </w:rPr>
            </w:pPr>
            <w:r w:rsidRPr="00B93DD8">
              <w:rPr>
                <w:rFonts w:ascii="Verdana" w:eastAsia="Verdana" w:hAnsi="Verdana" w:cs="Verdana"/>
                <w:sz w:val="20"/>
                <w:lang w:eastAsia="cs-CZ"/>
              </w:rPr>
              <w:t xml:space="preserve">(pouze kotelny nebo bojlerovny - ne venkovní vedení/vyjma kolem Metropole Zličín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2AB0CD3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63072599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717D217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U plynárny 500, 140 00 Praha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7E3BB96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6A02D4E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9F6CB93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BEC8FC2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</w:tr>
      <w:tr w:rsidR="0074004D" w:rsidRPr="006115E9" w14:paraId="14A4620E" w14:textId="77777777" w:rsidTr="006115E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AC935D7" w14:textId="77777777" w:rsidR="0074004D" w:rsidRPr="006115E9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115E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Rychlý drát, s.r.o. v zast. CNL INVEST s.r.o.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4235736" w14:textId="77777777" w:rsidR="0074004D" w:rsidRPr="006115E9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115E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27185508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0B377C6" w14:textId="2AC21162" w:rsidR="0074004D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115E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Internacionální 1225, 165 00 Praha 6</w:t>
            </w:r>
          </w:p>
          <w:p w14:paraId="0F19847D" w14:textId="77777777" w:rsidR="00BA2CB7" w:rsidRDefault="00BA2CB7" w:rsidP="00BA2CB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zástupce: Ortenovo nám. 1487/12, 170 00 Praha 7</w:t>
            </w:r>
          </w:p>
          <w:p w14:paraId="0AD5B838" w14:textId="2006B41C" w:rsidR="00BA2CB7" w:rsidRPr="006115E9" w:rsidRDefault="00BA2CB7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lastRenderedPageBreak/>
              <w:t>www.zadosti.cz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408EAB9" w14:textId="77777777" w:rsidR="0074004D" w:rsidRPr="006115E9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115E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lastRenderedPageBreak/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521A5C2" w14:textId="77777777" w:rsidR="0074004D" w:rsidRPr="006115E9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115E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6E0C232" w14:textId="77777777" w:rsidR="0074004D" w:rsidRPr="006115E9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115E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786ACEA" w14:textId="77777777" w:rsidR="0074004D" w:rsidRPr="006115E9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6115E9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</w:tr>
      <w:tr w:rsidR="0074004D" w:rsidRPr="00B93DD8" w14:paraId="34AC4AC4" w14:textId="77777777" w:rsidTr="00B93D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4AB239D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SITEL, spol. s r.o.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481E034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44797320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582FE22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Nad Elektrárnou 1526/45, 106 00 Praha 10 - Slatiny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D5C56FD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A81EC79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5599927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95533AD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</w:tr>
      <w:tr w:rsidR="0074004D" w:rsidRPr="00B93DD8" w14:paraId="421A0A6F" w14:textId="77777777" w:rsidTr="00B93D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0BD0FA7" w14:textId="42148A50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Správa železnic, státní organizace</w:t>
            </w:r>
          </w:p>
          <w:p w14:paraId="000E5A54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Verdana" w:hAnsi="Verdana" w:cs="Verdana"/>
                <w:sz w:val="20"/>
              </w:rPr>
              <w:t>(stavby 60 m od koleje)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1AC0821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70994234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FC0BBFE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Dlážděná 1003/7, 11000 Praha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FF8FD3B" w14:textId="58FA5F12" w:rsidR="0074004D" w:rsidRPr="00B93DD8" w:rsidRDefault="00144549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E1780F3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6BAACD0" w14:textId="577F8889" w:rsidR="0074004D" w:rsidRPr="00B93DD8" w:rsidRDefault="00144549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2848CCA" w14:textId="3CE0DB18" w:rsidR="0074004D" w:rsidRPr="00B93DD8" w:rsidRDefault="00144549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*</w:t>
            </w:r>
          </w:p>
        </w:tc>
      </w:tr>
      <w:tr w:rsidR="0074004D" w:rsidRPr="00B93DD8" w14:paraId="3875FC04" w14:textId="77777777" w:rsidTr="00B93D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C0F111F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Středočeské vodárny, a.s.</w:t>
            </w:r>
          </w:p>
          <w:p w14:paraId="6910D96E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sz w:val="20"/>
              </w:rPr>
              <w:t xml:space="preserve">(zájmové území viz. příloha 3) 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67244E0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26196620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8C91F24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U Vodojemu 3085, 272 80 Kladno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6BC72C8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68C402B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D867F7A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BD5143A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</w:tr>
      <w:tr w:rsidR="0074004D" w:rsidRPr="00B93DD8" w14:paraId="123B8C2E" w14:textId="77777777" w:rsidTr="00B93D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152048A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SUPTel a.s.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284E8DD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25229397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FE6521C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Hřbitovní 1322/15, 312 00 Plzeň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1E8BE42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8D7CBC2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9B0ACE4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9E57162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</w:tr>
      <w:tr w:rsidR="0074004D" w:rsidRPr="00B93DD8" w14:paraId="66853E9A" w14:textId="77777777" w:rsidTr="00B93D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AC142B9" w14:textId="77777777" w:rsidR="0074004D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Sys-DataCom s.r.o. zast. Fine Technology Outsource, s.r.o.</w:t>
            </w:r>
          </w:p>
          <w:p w14:paraId="2F5A130D" w14:textId="2F3846C4" w:rsidR="009F2935" w:rsidRPr="00B93DD8" w:rsidRDefault="009F2935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Verdana" w:hAnsi="Verdana" w:cs="Verdana"/>
                <w:color w:val="000000"/>
                <w:sz w:val="20"/>
                <w:lang w:eastAsia="cs-CZ"/>
              </w:rPr>
              <w:t xml:space="preserve">stavby nových objektů (staveb) s výškou </w:t>
            </w:r>
            <w:r>
              <w:rPr>
                <w:rFonts w:ascii="Verdana" w:eastAsia="Verdana" w:hAnsi="Verdana" w:cs="Verdana"/>
                <w:color w:val="000000"/>
                <w:sz w:val="20"/>
                <w:lang w:eastAsia="cs-CZ"/>
              </w:rPr>
              <w:t>6</w:t>
            </w:r>
            <w:r w:rsidRPr="00B93DD8">
              <w:rPr>
                <w:rFonts w:ascii="Verdana" w:eastAsia="Verdana" w:hAnsi="Verdana" w:cs="Verdana"/>
                <w:color w:val="000000"/>
                <w:sz w:val="20"/>
                <w:lang w:eastAsia="cs-CZ"/>
              </w:rPr>
              <w:t>m a vyšší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D99A2A1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26488400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A00CA35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Procházkova 634/9, 147 00 Praha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4DAF5C5" w14:textId="77777777" w:rsidR="0074004D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  <w:p w14:paraId="0B5A5DA6" w14:textId="03202767" w:rsidR="00144549" w:rsidRPr="00B93DD8" w:rsidRDefault="00144549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od 6m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8D0FAA5" w14:textId="77777777" w:rsidR="0074004D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  <w:p w14:paraId="24C76FAA" w14:textId="2C189C22" w:rsidR="00144549" w:rsidRPr="00B93DD8" w:rsidRDefault="00144549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od 6m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8A1D3DF" w14:textId="77777777" w:rsidR="0074004D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  <w:p w14:paraId="121395BE" w14:textId="25AA3E27" w:rsidR="00144549" w:rsidRPr="00B93DD8" w:rsidRDefault="00144549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od 6m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9CEAC41" w14:textId="77777777" w:rsidR="0074004D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  <w:p w14:paraId="14644A5B" w14:textId="73B84656" w:rsidR="00144549" w:rsidRPr="00B93DD8" w:rsidRDefault="00144549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od 6m</w:t>
            </w:r>
          </w:p>
        </w:tc>
      </w:tr>
      <w:tr w:rsidR="0074004D" w:rsidRPr="00B93DD8" w14:paraId="16B4D03C" w14:textId="77777777" w:rsidTr="00B93D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7365717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TC net – data s.r.o.</w:t>
            </w:r>
          </w:p>
          <w:p w14:paraId="688C2DFC" w14:textId="690510EF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zast. CNL INVEST s.r.o.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08945DC" w14:textId="77777777" w:rsidR="0074004D" w:rsidRPr="00B93DD8" w:rsidRDefault="0074004D" w:rsidP="0074004D">
            <w:pPr>
              <w:keepNext/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07229267 </w:t>
            </w:r>
          </w:p>
          <w:p w14:paraId="64CD0525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2C2DD48" w14:textId="77777777" w:rsidR="00A44B0E" w:rsidRDefault="00A44B0E" w:rsidP="0074004D">
            <w:pPr>
              <w:spacing w:after="0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Tenisová 952, 102 00 Praha 10</w:t>
            </w:r>
          </w:p>
          <w:p w14:paraId="56F27107" w14:textId="77777777" w:rsidR="0074004D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zástupce: Ortenovo nám. 1487/12, 170 00 Praha 7</w:t>
            </w:r>
          </w:p>
          <w:p w14:paraId="284B4C29" w14:textId="2DE6F52F" w:rsidR="00BA2CB7" w:rsidRPr="00B93DD8" w:rsidRDefault="00BA2CB7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www.zadosti.cz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BB59410" w14:textId="78681F1B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FFE1B7B" w14:textId="4D7E420C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271064A" w14:textId="7FB8AE48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50B1F1A" w14:textId="6B02FDE2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</w:tr>
      <w:tr w:rsidR="0074004D" w:rsidRPr="00B93DD8" w14:paraId="1F05BF31" w14:textId="77777777" w:rsidTr="00B93D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17D7072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Technická správa komunikací hl.m.Prahy a.s.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44F6D94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03447286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62B8807" w14:textId="6155E762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Na Bojišti 1452/5, 12, 0 00 Praha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F0E5667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4156970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47AB41F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25CD935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</w:tr>
      <w:tr w:rsidR="0074004D" w:rsidRPr="00B93DD8" w14:paraId="3E99399E" w14:textId="77777777" w:rsidTr="00B93D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A8474B9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Technologie Hlavního města Prahy, a.s.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67EA059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25672541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2DA2038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Dělnická 213/12, 170 00 Praha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512CC6D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D394165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88EAAB1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4370A77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</w:tr>
      <w:tr w:rsidR="0074004D" w:rsidRPr="00B93DD8" w14:paraId="43239A6E" w14:textId="77777777" w:rsidTr="00B93D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74439B1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Telco Pro Services,a.s.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F66063B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29148278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809D17C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Duhová 1531/3, 150 53 Praha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BB669E6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0096D1B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4AB6266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DEAC8BB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</w:tr>
      <w:tr w:rsidR="0074004D" w:rsidRPr="00B93DD8" w14:paraId="0223BB9C" w14:textId="77777777" w:rsidTr="00B93D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7E84866" w14:textId="6C38C84D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Telia</w:t>
            </w:r>
            <w:r w:rsidR="00310C41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 xml:space="preserve"> </w:t>
            </w: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Carrier Czech Republic a.s., zast. SITEL, spol. s r.o.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52E541C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26207842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0AD5612" w14:textId="77777777" w:rsidR="0074004D" w:rsidRDefault="00310C41" w:rsidP="0074004D">
            <w:pPr>
              <w:spacing w:after="0" w:line="240" w:lineRule="auto"/>
              <w:rPr>
                <w:rFonts w:ascii="Verdana" w:hAnsi="Verdana"/>
                <w:sz w:val="20"/>
                <w:szCs w:val="20"/>
                <w:shd w:val="clear" w:color="auto" w:fill="F5F5F5"/>
              </w:rPr>
            </w:pPr>
            <w:r w:rsidRPr="00310C41">
              <w:rPr>
                <w:rFonts w:ascii="Verdana" w:hAnsi="Verdana"/>
                <w:sz w:val="20"/>
                <w:szCs w:val="20"/>
                <w:shd w:val="clear" w:color="auto" w:fill="F5F5F5"/>
              </w:rPr>
              <w:t>U nákladového nádraží 3265/10, Strašnice, 130 00 Praha 3</w:t>
            </w:r>
          </w:p>
          <w:p w14:paraId="4D5D94F5" w14:textId="5649590E" w:rsidR="00310C41" w:rsidRPr="00310C41" w:rsidRDefault="00310C41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lastRenderedPageBreak/>
              <w:t>zástupce: Nad Elektrárnou 1526/45, 106 00 Praha 10 - Slatiny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A284C3B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lastRenderedPageBreak/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7012304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1A9110B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DFF9C80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</w:tr>
      <w:tr w:rsidR="0074004D" w:rsidRPr="00B93DD8" w14:paraId="2FBCE5CF" w14:textId="77777777" w:rsidTr="00B93D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FE112BC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T-Mobile Czech Republic a.s.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8987F94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64949681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D6333F9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Tomíčkova 2144/1, 149 00 Praha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1CD9DD1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82C23E7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06A51FA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9D79D5E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</w:tr>
      <w:tr w:rsidR="0074004D" w:rsidRPr="00B93DD8" w14:paraId="4004031A" w14:textId="77777777" w:rsidTr="00B93D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C14086D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ÚVT Internet s.r.o.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793F113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24288705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1943794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Hrnčířská 383, 252 42 Jesenice - Zdiměřice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E24DBCA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710C8F8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9FAC437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4461797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</w:tr>
      <w:tr w:rsidR="0074004D" w:rsidRPr="00B93DD8" w14:paraId="141B68BB" w14:textId="77777777" w:rsidTr="00B93D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F627093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Veolia Energie Praha, a.s.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E859849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03669564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62FFD1D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Na Florenci 2116/15, 110 00 Praha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A0E1E26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AA75EC3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1EB3934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7FE5BFB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</w:tr>
      <w:tr w:rsidR="0074004D" w:rsidRPr="00B93DD8" w14:paraId="0007498B" w14:textId="77777777" w:rsidTr="00B93D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A8D786A" w14:textId="6B588224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Vodafone Czech Republic a.s. ( +  zaniklé UPC Česká republika, s.r.o.)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0517A56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25788001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0CF0A95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náměstí Junkových 2, 155 00 Praha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1D5F20F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7B41413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272E295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C6B6B7C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</w:tr>
      <w:tr w:rsidR="0074004D" w:rsidRPr="00B93DD8" w14:paraId="20ECC8E3" w14:textId="77777777" w:rsidTr="00B93DD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29D16A4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Vodovody a kanalizace Beroun, a.s.</w:t>
            </w:r>
            <w:r w:rsidRPr="00B93DD8">
              <w:rPr>
                <w:rFonts w:ascii="Verdana" w:eastAsia="Verdana" w:hAnsi="Verdana" w:cs="Verdana"/>
                <w:sz w:val="20"/>
              </w:rPr>
              <w:t xml:space="preserve"> viz příloha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F7A4D72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46356975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1F9FAEA" w14:textId="77777777" w:rsidR="0074004D" w:rsidRPr="00B93DD8" w:rsidRDefault="0074004D" w:rsidP="0074004D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Mostníkovská 255/3, 266 01 Beroun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E1B9716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37FE3AF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C4E8F5B" w14:textId="77777777" w:rsidR="0074004D" w:rsidRPr="00B93DD8" w:rsidRDefault="0074004D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93DD8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CDE8DA6" w14:textId="694CF9EC" w:rsidR="0074004D" w:rsidRPr="00B93DD8" w:rsidRDefault="00144549" w:rsidP="0074004D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*</w:t>
            </w:r>
          </w:p>
        </w:tc>
      </w:tr>
    </w:tbl>
    <w:p w14:paraId="04F3D287" w14:textId="491CC141" w:rsidR="009F2935" w:rsidRDefault="009F2935" w:rsidP="009F293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 tabulce jsou rozlišeny subjekty </w:t>
      </w:r>
      <w:r>
        <w:br/>
      </w:r>
      <w:r>
        <w:rPr>
          <w:rFonts w:ascii="Arial" w:hAnsi="Arial" w:cs="Arial"/>
          <w:sz w:val="20"/>
          <w:szCs w:val="20"/>
        </w:rPr>
        <w:t>- působící na celém katastrálním území (</w:t>
      </w:r>
      <w:r>
        <w:rPr>
          <w:rFonts w:ascii="Verdana" w:hAnsi="Verdana"/>
          <w:sz w:val="24"/>
          <w:szCs w:val="24"/>
        </w:rPr>
        <w:t>●</w:t>
      </w:r>
      <w:r>
        <w:rPr>
          <w:rFonts w:ascii="Arial" w:hAnsi="Arial" w:cs="Arial"/>
          <w:sz w:val="20"/>
          <w:szCs w:val="20"/>
        </w:rPr>
        <w:t xml:space="preserve">) </w:t>
      </w:r>
      <w:r>
        <w:br/>
      </w:r>
      <w:r>
        <w:rPr>
          <w:rFonts w:ascii="Arial" w:hAnsi="Arial" w:cs="Arial"/>
          <w:sz w:val="20"/>
          <w:szCs w:val="20"/>
        </w:rPr>
        <w:t>- se zpřesněným zákresem sítí (</w:t>
      </w:r>
      <w:r>
        <w:rPr>
          <w:rFonts w:ascii="Verdana" w:hAnsi="Verdana"/>
          <w:sz w:val="24"/>
          <w:szCs w:val="24"/>
        </w:rPr>
        <w:t>*</w:t>
      </w:r>
      <w:r>
        <w:rPr>
          <w:rFonts w:ascii="Arial" w:hAnsi="Arial" w:cs="Arial"/>
          <w:sz w:val="20"/>
          <w:szCs w:val="20"/>
        </w:rPr>
        <w:t xml:space="preserve">) </w:t>
      </w:r>
      <w:r>
        <w:br/>
      </w:r>
      <w:r>
        <w:rPr>
          <w:rFonts w:ascii="Arial" w:hAnsi="Arial" w:cs="Arial"/>
          <w:sz w:val="20"/>
          <w:szCs w:val="20"/>
        </w:rPr>
        <w:t>- vyjadřující se až od uvedeného výškového limitu (od X m)</w:t>
      </w:r>
    </w:p>
    <w:p w14:paraId="6C910DD3" w14:textId="77777777" w:rsidR="009F2935" w:rsidRDefault="009F2935" w:rsidP="009F293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4BA9682" w14:textId="4E2E6E76" w:rsidR="009F2935" w:rsidRDefault="009F2935" w:rsidP="009F2935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</w:rPr>
        <w:t>Územní působnost subjektů TI může být totiž v RSTI / UtilityReport definována různým způsobem:</w:t>
      </w:r>
      <w:r>
        <w:br/>
      </w:r>
      <w:r>
        <w:rPr>
          <w:rFonts w:ascii="Arial" w:hAnsi="Arial" w:cs="Arial"/>
          <w:sz w:val="20"/>
          <w:szCs w:val="20"/>
        </w:rPr>
        <w:t>a) pro celé katastrální území bez limitu výšky</w:t>
      </w:r>
      <w:r>
        <w:br/>
      </w:r>
      <w:r>
        <w:rPr>
          <w:rFonts w:ascii="Arial" w:hAnsi="Arial" w:cs="Arial"/>
          <w:sz w:val="20"/>
          <w:szCs w:val="20"/>
        </w:rPr>
        <w:t>b) pro celé katastrální území s limitem výšky</w:t>
      </w:r>
      <w:r>
        <w:br/>
      </w:r>
      <w:r>
        <w:rPr>
          <w:rFonts w:ascii="Arial" w:hAnsi="Arial" w:cs="Arial"/>
          <w:sz w:val="20"/>
          <w:szCs w:val="20"/>
        </w:rPr>
        <w:t>c) pro část katastrálního území bez limitu výšky</w:t>
      </w:r>
      <w:r>
        <w:br/>
      </w:r>
      <w:r>
        <w:rPr>
          <w:rFonts w:ascii="Arial" w:hAnsi="Arial" w:cs="Arial"/>
          <w:sz w:val="20"/>
          <w:szCs w:val="20"/>
        </w:rPr>
        <w:t>d) pro část katastrálního území s limitem výšky</w:t>
      </w:r>
    </w:p>
    <w:p w14:paraId="4CB04AA3" w14:textId="3B69DCC9" w:rsidR="00C13A1B" w:rsidRDefault="009F2935" w:rsidP="000E39A4">
      <w:pPr>
        <w:spacing w:after="0" w:line="240" w:lineRule="auto"/>
      </w:pPr>
      <w:r>
        <w:rPr>
          <w:rFonts w:ascii="Arial" w:hAnsi="Arial" w:cs="Arial"/>
          <w:sz w:val="20"/>
          <w:szCs w:val="20"/>
        </w:rPr>
        <w:t>U variant b/c/d tedy může nastat situace, že ačkoliv se v k.ú, dané stavby vyskytuje více správců TI, stavebník vyjádření některých z nich nemusí dodat, protože si tito nepřejí být oslovováni (zájmové území stavebníka leží mimo zpřesněnou působnost správce nebo je výška stavby nižší než limitní výška, která správce zajímá).</w:t>
      </w:r>
      <w:r>
        <w:br/>
      </w:r>
      <w:r>
        <w:rPr>
          <w:rFonts w:ascii="Arial" w:hAnsi="Arial" w:cs="Arial"/>
          <w:sz w:val="20"/>
          <w:szCs w:val="20"/>
        </w:rPr>
        <w:t>Pokud tedy pracovníci vašeho úřadu při kontrole podkladů od stavebníka kontrolují seznam dodaných vyjádření subjektů TI podle RSTI, je potřeba brát tyto skutečnosti na vědomí.</w:t>
      </w:r>
      <w:r>
        <w:br/>
      </w:r>
      <w:r>
        <w:rPr>
          <w:rFonts w:ascii="Arial" w:hAnsi="Arial" w:cs="Arial"/>
          <w:sz w:val="20"/>
          <w:szCs w:val="20"/>
        </w:rPr>
        <w:t>Skutečnost, že konkrétní subjekt TI má dle RSTI v daném k.ú. působnost, ještě neznamená, že je vyjádření od něj nutné vyžadovat vždy.  </w:t>
      </w:r>
      <w:r>
        <w:br/>
      </w:r>
      <w:r>
        <w:rPr>
          <w:rFonts w:ascii="Arial" w:hAnsi="Arial" w:cs="Arial"/>
          <w:sz w:val="20"/>
          <w:szCs w:val="20"/>
        </w:rPr>
        <w:lastRenderedPageBreak/>
        <w:t xml:space="preserve">Zda je nutné správce pro danou akci oslovit, </w:t>
      </w:r>
      <w:r w:rsidRPr="009F2935">
        <w:rPr>
          <w:rFonts w:ascii="Arial" w:hAnsi="Arial" w:cs="Arial"/>
          <w:b/>
          <w:bCs/>
          <w:sz w:val="20"/>
          <w:szCs w:val="20"/>
          <w:u w:val="single"/>
        </w:rPr>
        <w:t>určí aplikace automaticky dle zákresu zájmového území a stavebníkem udané výšky stavby.</w:t>
      </w:r>
      <w:r w:rsidRPr="009F2935">
        <w:rPr>
          <w:b/>
          <w:bCs/>
          <w:u w:val="single"/>
        </w:rPr>
        <w:br/>
      </w:r>
      <w:r w:rsidR="000E39A4">
        <w:rPr>
          <w:rFonts w:ascii="Verdana" w:hAnsi="Verdana"/>
          <w:color w:val="000000"/>
          <w:sz w:val="20"/>
          <w:szCs w:val="20"/>
        </w:rPr>
        <w:t>Sestava byla vytvořena 10.1.2022 15:46:31 pomocí služby portálu RSTI</w:t>
      </w:r>
      <w:r w:rsidR="00F060B8">
        <w:rPr>
          <w:noProof/>
        </w:rPr>
        <w:lastRenderedPageBreak/>
        <w:drawing>
          <wp:inline distT="0" distB="0" distL="0" distR="0" wp14:anchorId="6F80991F" wp14:editId="337F2C14">
            <wp:extent cx="8892145" cy="6065567"/>
            <wp:effectExtent l="0" t="0" r="0" b="0"/>
            <wp:docPr id="2557" name="Picture 25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7" name="Picture 2557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892145" cy="60655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2C29BB" w14:textId="77777777" w:rsidR="00F060B8" w:rsidRDefault="00F060B8">
      <w:r>
        <w:rPr>
          <w:noProof/>
        </w:rPr>
        <w:lastRenderedPageBreak/>
        <w:drawing>
          <wp:inline distT="0" distB="0" distL="0" distR="0" wp14:anchorId="30CAD1CF" wp14:editId="6FDFC42B">
            <wp:extent cx="8891966" cy="6125903"/>
            <wp:effectExtent l="0" t="0" r="0" b="0"/>
            <wp:docPr id="2562" name="Picture 25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2" name="Picture 256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91966" cy="6125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49AE99" w14:textId="77777777" w:rsidR="00F060B8" w:rsidRDefault="00F060B8">
      <w:r>
        <w:rPr>
          <w:noProof/>
        </w:rPr>
        <w:lastRenderedPageBreak/>
        <w:drawing>
          <wp:inline distT="0" distB="0" distL="0" distR="0" wp14:anchorId="76759AE2" wp14:editId="18C3B449">
            <wp:extent cx="8883530" cy="5986661"/>
            <wp:effectExtent l="0" t="0" r="0" b="0"/>
            <wp:docPr id="2567" name="Picture 25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7" name="Picture 2567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883530" cy="59866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BBD7E3" w14:textId="77777777" w:rsidR="00F060B8" w:rsidRDefault="00F060B8">
      <w:r>
        <w:rPr>
          <w:noProof/>
        </w:rPr>
        <w:lastRenderedPageBreak/>
        <w:drawing>
          <wp:inline distT="0" distB="0" distL="0" distR="0" wp14:anchorId="26E80274" wp14:editId="2DB2DCE1">
            <wp:extent cx="8875482" cy="5950064"/>
            <wp:effectExtent l="0" t="0" r="0" b="0"/>
            <wp:docPr id="2572" name="Picture 25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2" name="Picture 257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875482" cy="5950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55CAB3" w14:textId="77777777" w:rsidR="00F060B8" w:rsidRDefault="00F060B8">
      <w:r>
        <w:rPr>
          <w:noProof/>
        </w:rPr>
        <w:lastRenderedPageBreak/>
        <w:drawing>
          <wp:inline distT="0" distB="0" distL="0" distR="0" wp14:anchorId="41D07B2E" wp14:editId="76126C93">
            <wp:extent cx="8867096" cy="5972759"/>
            <wp:effectExtent l="0" t="0" r="0" b="0"/>
            <wp:docPr id="2577" name="Picture 25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7" name="Picture 2577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867096" cy="5972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4E0772" w14:textId="77777777" w:rsidR="00F060B8" w:rsidRDefault="00F060B8">
      <w:r>
        <w:rPr>
          <w:noProof/>
        </w:rPr>
        <w:lastRenderedPageBreak/>
        <w:drawing>
          <wp:inline distT="0" distB="0" distL="0" distR="0" wp14:anchorId="3BDC2D94" wp14:editId="08CD4915">
            <wp:extent cx="8865642" cy="6214984"/>
            <wp:effectExtent l="0" t="0" r="0" b="0"/>
            <wp:docPr id="2582" name="Picture 25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2" name="Picture 258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865642" cy="6214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060B8" w:rsidSect="00FC723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utiger Neue LT Pro Book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A4C6B"/>
    <w:multiLevelType w:val="hybridMultilevel"/>
    <w:tmpl w:val="E7401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C437D"/>
    <w:multiLevelType w:val="hybridMultilevel"/>
    <w:tmpl w:val="850C879C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9375BF"/>
    <w:multiLevelType w:val="hybridMultilevel"/>
    <w:tmpl w:val="0F1AB2E6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3234E"/>
    <w:multiLevelType w:val="hybridMultilevel"/>
    <w:tmpl w:val="0D6A1CA4"/>
    <w:lvl w:ilvl="0" w:tplc="520E5C0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604AA"/>
    <w:multiLevelType w:val="hybridMultilevel"/>
    <w:tmpl w:val="4CF6CED8"/>
    <w:lvl w:ilvl="0" w:tplc="39F6DC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B01869"/>
    <w:multiLevelType w:val="hybridMultilevel"/>
    <w:tmpl w:val="E14813B2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239"/>
    <w:rsid w:val="000E39A4"/>
    <w:rsid w:val="00144549"/>
    <w:rsid w:val="00181273"/>
    <w:rsid w:val="00253CD3"/>
    <w:rsid w:val="002B2942"/>
    <w:rsid w:val="002D41CF"/>
    <w:rsid w:val="00310C41"/>
    <w:rsid w:val="003F4722"/>
    <w:rsid w:val="003F71D9"/>
    <w:rsid w:val="004E68C5"/>
    <w:rsid w:val="00502B30"/>
    <w:rsid w:val="005D53C0"/>
    <w:rsid w:val="006115E9"/>
    <w:rsid w:val="006D7BF6"/>
    <w:rsid w:val="006E40F8"/>
    <w:rsid w:val="00733CB9"/>
    <w:rsid w:val="0074004D"/>
    <w:rsid w:val="00831757"/>
    <w:rsid w:val="008B56AD"/>
    <w:rsid w:val="00992D19"/>
    <w:rsid w:val="009F2935"/>
    <w:rsid w:val="00A16897"/>
    <w:rsid w:val="00A44B0E"/>
    <w:rsid w:val="00AF6D31"/>
    <w:rsid w:val="00B773EA"/>
    <w:rsid w:val="00B93DD8"/>
    <w:rsid w:val="00BA2CB7"/>
    <w:rsid w:val="00BB27CE"/>
    <w:rsid w:val="00BD46D2"/>
    <w:rsid w:val="00C13A1B"/>
    <w:rsid w:val="00D73DDB"/>
    <w:rsid w:val="00DA7000"/>
    <w:rsid w:val="00DC5187"/>
    <w:rsid w:val="00E970B1"/>
    <w:rsid w:val="00F060B8"/>
    <w:rsid w:val="00FC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EF3E8"/>
  <w15:chartTrackingRefBased/>
  <w15:docId w15:val="{7E1D226F-D401-41F4-8D7F-B8070F312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FC72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FC7239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FC723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FC7239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FC723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FC7239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2B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2B3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A7000"/>
    <w:pPr>
      <w:autoSpaceDE w:val="0"/>
      <w:autoSpaceDN w:val="0"/>
      <w:adjustRightInd w:val="0"/>
      <w:spacing w:after="0" w:line="240" w:lineRule="auto"/>
    </w:pPr>
    <w:rPr>
      <w:rFonts w:ascii="Frutiger Neue LT Pro Book" w:hAnsi="Frutiger Neue LT Pro Book" w:cs="Frutiger Neue LT Pro Book"/>
      <w:color w:val="000000"/>
      <w:sz w:val="24"/>
      <w:szCs w:val="24"/>
    </w:rPr>
  </w:style>
  <w:style w:type="character" w:customStyle="1" w:styleId="A2">
    <w:name w:val="A2"/>
    <w:uiPriority w:val="99"/>
    <w:rsid w:val="00DA7000"/>
    <w:rPr>
      <w:rFonts w:cs="Frutiger Neue LT Pro Book"/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9F2935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BD46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14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7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1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53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77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2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24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60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492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61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025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68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5094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7917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6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9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8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9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51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2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09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1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80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23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40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244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29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42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6813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124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011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0196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4309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15748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76944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4465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1563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7898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3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10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80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image" Target="media/image6.jpg"/><Relationship Id="rId5" Type="http://schemas.openxmlformats.org/officeDocument/2006/relationships/hyperlink" Target="http://www.vyjadrovaciportal.cz/" TargetMode="External"/><Relationship Id="rId10" Type="http://schemas.openxmlformats.org/officeDocument/2006/relationships/image" Target="media/image5.jpg"/><Relationship Id="rId4" Type="http://schemas.openxmlformats.org/officeDocument/2006/relationships/webSettings" Target="webSetting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13</Pages>
  <Words>1176</Words>
  <Characters>6942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Urbanová Renata (ÚMČ Praha 17)</dc:creator>
  <cp:keywords/>
  <dc:description/>
  <cp:lastModifiedBy>Urbanová Renata (ÚMČ Praha 17)</cp:lastModifiedBy>
  <cp:revision>5</cp:revision>
  <cp:lastPrinted>2020-09-02T08:46:00Z</cp:lastPrinted>
  <dcterms:created xsi:type="dcterms:W3CDTF">2022-01-10T15:51:00Z</dcterms:created>
  <dcterms:modified xsi:type="dcterms:W3CDTF">2022-01-11T07:47:00Z</dcterms:modified>
</cp:coreProperties>
</file>